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D9" w:rsidRDefault="00D921D9" w:rsidP="00D921D9">
      <w:pPr>
        <w:adjustRightInd w:val="0"/>
        <w:jc w:val="center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D921D9" w:rsidRDefault="00D921D9" w:rsidP="00D921D9">
      <w:pPr>
        <w:adjustRightInd w:val="0"/>
        <w:jc w:val="center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«ДЕТСКИЙ САД  «СВЕТЛЯЧОК» С. БАМУТ»</w:t>
      </w:r>
    </w:p>
    <w:p w:rsidR="00D921D9" w:rsidRDefault="00D921D9" w:rsidP="00D921D9">
      <w:pPr>
        <w:adjustRightInd w:val="0"/>
        <w:jc w:val="center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СЕРНОВОДСКОГО МУНИЦИПАЛЬНОГО РАЙОНА</w:t>
      </w:r>
    </w:p>
    <w:p w:rsidR="00D921D9" w:rsidRDefault="00D921D9" w:rsidP="00D921D9">
      <w:pPr>
        <w:jc w:val="center"/>
        <w:rPr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746"/>
        <w:gridCol w:w="4635"/>
      </w:tblGrid>
      <w:tr w:rsidR="00D921D9" w:rsidTr="00122797">
        <w:trPr>
          <w:trHeight w:val="2376"/>
        </w:trPr>
        <w:tc>
          <w:tcPr>
            <w:tcW w:w="4749" w:type="dxa"/>
            <w:hideMark/>
          </w:tcPr>
          <w:p w:rsidR="00D921D9" w:rsidRDefault="00D921D9" w:rsidP="00122797">
            <w:pPr>
              <w:tabs>
                <w:tab w:val="left" w:pos="9498"/>
              </w:tabs>
              <w:adjustRightInd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D921D9" w:rsidRDefault="00D921D9" w:rsidP="00122797">
            <w:pPr>
              <w:tabs>
                <w:tab w:val="left" w:pos="9498"/>
              </w:tabs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Педагогическим советом  </w:t>
            </w:r>
            <w:r>
              <w:rPr>
                <w:rFonts w:cs="Arial"/>
                <w:sz w:val="28"/>
                <w:szCs w:val="28"/>
                <w:lang w:eastAsia="ru-RU"/>
              </w:rPr>
              <w:t xml:space="preserve">МБДОУ «Детский сад «Светлячок» </w:t>
            </w:r>
          </w:p>
          <w:p w:rsidR="00D921D9" w:rsidRDefault="00D921D9" w:rsidP="00122797">
            <w:pPr>
              <w:adjustRightInd w:val="0"/>
              <w:ind w:right="-108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rFonts w:cs="Arial"/>
                <w:sz w:val="28"/>
                <w:szCs w:val="28"/>
                <w:lang w:eastAsia="ru-RU"/>
              </w:rPr>
              <w:t xml:space="preserve">с. Бамут» </w:t>
            </w:r>
            <w:proofErr w:type="spellStart"/>
            <w:r>
              <w:rPr>
                <w:rFonts w:cs="Arial"/>
                <w:sz w:val="28"/>
                <w:szCs w:val="28"/>
                <w:lang w:eastAsia="ru-RU"/>
              </w:rPr>
              <w:t>Серноводского</w:t>
            </w:r>
            <w:proofErr w:type="spellEnd"/>
            <w:r>
              <w:rPr>
                <w:rFonts w:cs="Arial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D921D9" w:rsidRDefault="00D921D9" w:rsidP="001227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(протокол от 30.08.2024 № 1)</w:t>
            </w:r>
          </w:p>
        </w:tc>
        <w:tc>
          <w:tcPr>
            <w:tcW w:w="746" w:type="dxa"/>
          </w:tcPr>
          <w:p w:rsidR="00D921D9" w:rsidRDefault="00D921D9" w:rsidP="00122797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hideMark/>
          </w:tcPr>
          <w:p w:rsidR="00D921D9" w:rsidRDefault="00D921D9" w:rsidP="00122797">
            <w:pPr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D921D9" w:rsidRDefault="00D921D9" w:rsidP="00122797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</w:t>
            </w:r>
            <w:r>
              <w:rPr>
                <w:rFonts w:cs="Arial"/>
                <w:sz w:val="28"/>
                <w:szCs w:val="28"/>
                <w:lang w:eastAsia="ru-RU"/>
              </w:rPr>
              <w:t xml:space="preserve">МБДОУ </w:t>
            </w:r>
          </w:p>
          <w:p w:rsidR="00D921D9" w:rsidRDefault="00D921D9" w:rsidP="00122797">
            <w:pPr>
              <w:tabs>
                <w:tab w:val="left" w:pos="9498"/>
              </w:tabs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rFonts w:cs="Arial"/>
                <w:sz w:val="28"/>
                <w:szCs w:val="28"/>
                <w:lang w:eastAsia="ru-RU"/>
              </w:rPr>
              <w:t xml:space="preserve">«Детский сад «Светлячок» </w:t>
            </w:r>
          </w:p>
          <w:p w:rsidR="00D921D9" w:rsidRDefault="00D921D9" w:rsidP="00122797">
            <w:pPr>
              <w:adjustRightInd w:val="0"/>
              <w:ind w:right="-108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rFonts w:cs="Arial"/>
                <w:sz w:val="28"/>
                <w:szCs w:val="28"/>
                <w:lang w:eastAsia="ru-RU"/>
              </w:rPr>
              <w:t xml:space="preserve">с. Бамут» </w:t>
            </w:r>
            <w:proofErr w:type="spellStart"/>
            <w:r>
              <w:rPr>
                <w:rFonts w:cs="Arial"/>
                <w:sz w:val="28"/>
                <w:szCs w:val="28"/>
                <w:lang w:eastAsia="ru-RU"/>
              </w:rPr>
              <w:t>Серноводского</w:t>
            </w:r>
            <w:proofErr w:type="spellEnd"/>
            <w:r>
              <w:rPr>
                <w:rFonts w:cs="Arial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D921D9" w:rsidRDefault="00D921D9" w:rsidP="00122797">
            <w:pPr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Arial"/>
                <w:sz w:val="28"/>
                <w:szCs w:val="28"/>
                <w:lang w:eastAsia="ru-RU"/>
              </w:rPr>
              <w:t>от 31.08.2024 № 133</w:t>
            </w:r>
          </w:p>
        </w:tc>
      </w:tr>
    </w:tbl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32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32"/>
          <w:szCs w:val="32"/>
          <w:lang w:eastAsia="ru-RU"/>
        </w:rPr>
      </w:pPr>
      <w:r>
        <w:rPr>
          <w:rFonts w:eastAsia="Calibri"/>
          <w:b/>
          <w:bCs/>
          <w:sz w:val="32"/>
          <w:szCs w:val="32"/>
          <w:lang w:eastAsia="ru-RU"/>
        </w:rPr>
        <w:t xml:space="preserve">УЧЕБНЫЙ ПЛАН </w:t>
      </w:r>
    </w:p>
    <w:p w:rsidR="00D921D9" w:rsidRDefault="00D921D9" w:rsidP="00D921D9">
      <w:pPr>
        <w:ind w:right="4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бюджетного</w:t>
      </w:r>
    </w:p>
    <w:p w:rsidR="00D921D9" w:rsidRDefault="00D921D9" w:rsidP="00D921D9">
      <w:pPr>
        <w:ind w:right="4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D921D9" w:rsidRDefault="00D921D9" w:rsidP="00D921D9">
      <w:pPr>
        <w:ind w:right="4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«Детский сад «Светлячок» с. Бамут» </w:t>
      </w:r>
    </w:p>
    <w:p w:rsidR="00D921D9" w:rsidRDefault="00D921D9" w:rsidP="00D921D9">
      <w:pPr>
        <w:ind w:right="48"/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Серноводского</w:t>
      </w:r>
      <w:proofErr w:type="spellEnd"/>
      <w:r>
        <w:rPr>
          <w:b/>
          <w:sz w:val="28"/>
          <w:szCs w:val="28"/>
          <w:lang w:eastAsia="ru-RU"/>
        </w:rPr>
        <w:t xml:space="preserve"> муниципального района</w:t>
      </w:r>
    </w:p>
    <w:p w:rsidR="00D921D9" w:rsidRDefault="00D921D9" w:rsidP="00D921D9">
      <w:pPr>
        <w:ind w:left="-142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на 2024-2025 учебный год</w:t>
      </w:r>
    </w:p>
    <w:p w:rsidR="00D921D9" w:rsidRDefault="00D921D9" w:rsidP="00D921D9">
      <w:pPr>
        <w:pStyle w:val="a3"/>
        <w:jc w:val="center"/>
        <w:rPr>
          <w:sz w:val="28"/>
          <w:szCs w:val="28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b/>
          <w:color w:val="000000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:rsidR="00D921D9" w:rsidRDefault="00D921D9" w:rsidP="00D921D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Бамут – 2024 г.</w:t>
      </w:r>
    </w:p>
    <w:p w:rsidR="00D921D9" w:rsidRDefault="00D921D9" w:rsidP="00D921D9">
      <w:pPr>
        <w:tabs>
          <w:tab w:val="left" w:pos="10348"/>
        </w:tabs>
        <w:ind w:right="-142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D921D9" w:rsidRDefault="00D921D9" w:rsidP="00D921D9">
      <w:pPr>
        <w:jc w:val="center"/>
        <w:rPr>
          <w:sz w:val="28"/>
          <w:szCs w:val="28"/>
        </w:rPr>
      </w:pP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Учебный план ДОО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Учебный план ДОУ реализует следующие программы: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Парциальные программы (в том числе и региональные):</w:t>
      </w:r>
    </w:p>
    <w:p w:rsidR="00D921D9" w:rsidRDefault="00D921D9" w:rsidP="00D921D9">
      <w:pPr>
        <w:ind w:firstLine="709"/>
        <w:jc w:val="both"/>
      </w:pPr>
      <w:r>
        <w:rPr>
          <w:sz w:val="28"/>
          <w:szCs w:val="28"/>
        </w:rPr>
        <w:t xml:space="preserve">Программа курса «Мой край родной» З.В. </w:t>
      </w:r>
      <w:proofErr w:type="spellStart"/>
      <w:r>
        <w:rPr>
          <w:sz w:val="28"/>
          <w:szCs w:val="28"/>
        </w:rPr>
        <w:t>Масаевой</w:t>
      </w:r>
      <w:proofErr w:type="spellEnd"/>
      <w:r>
        <w:rPr>
          <w:sz w:val="28"/>
          <w:szCs w:val="28"/>
        </w:rPr>
        <w:t xml:space="preserve">; </w:t>
      </w:r>
    </w:p>
    <w:p w:rsidR="00D921D9" w:rsidRDefault="00D921D9" w:rsidP="00D92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«САН КЪОМАН ХАЗНА» </w:t>
      </w:r>
      <w:proofErr w:type="spellStart"/>
      <w:r>
        <w:rPr>
          <w:sz w:val="28"/>
          <w:szCs w:val="28"/>
        </w:rPr>
        <w:t>Абдрахмановой</w:t>
      </w:r>
      <w:proofErr w:type="spellEnd"/>
      <w:r>
        <w:rPr>
          <w:sz w:val="28"/>
          <w:szCs w:val="28"/>
        </w:rPr>
        <w:t xml:space="preserve"> Ж.М., </w:t>
      </w:r>
      <w:proofErr w:type="spellStart"/>
      <w:r>
        <w:rPr>
          <w:sz w:val="28"/>
          <w:szCs w:val="28"/>
        </w:rPr>
        <w:t>Джунаидова</w:t>
      </w:r>
      <w:proofErr w:type="spellEnd"/>
      <w:r>
        <w:rPr>
          <w:sz w:val="28"/>
          <w:szCs w:val="28"/>
        </w:rPr>
        <w:t xml:space="preserve"> С.С.; </w:t>
      </w:r>
    </w:p>
    <w:p w:rsidR="00D921D9" w:rsidRDefault="00D921D9" w:rsidP="00D92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</w:t>
      </w:r>
      <w:proofErr w:type="spellStart"/>
      <w:r>
        <w:rPr>
          <w:sz w:val="28"/>
          <w:szCs w:val="28"/>
        </w:rPr>
        <w:t>Стеркиной</w:t>
      </w:r>
      <w:proofErr w:type="spellEnd"/>
      <w:r>
        <w:rPr>
          <w:sz w:val="28"/>
          <w:szCs w:val="28"/>
        </w:rPr>
        <w:t xml:space="preserve"> Р.Б.; </w:t>
      </w:r>
    </w:p>
    <w:p w:rsidR="00D921D9" w:rsidRDefault="00D921D9" w:rsidP="00D92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:rsidR="00D921D9" w:rsidRDefault="00D921D9" w:rsidP="00D92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Парциальная программа «Юный эколог» С.Н. Николаевой </w:t>
      </w:r>
    </w:p>
    <w:p w:rsidR="00D921D9" w:rsidRDefault="00D921D9" w:rsidP="00D921D9">
      <w:pPr>
        <w:pStyle w:val="a5"/>
        <w:widowControl/>
        <w:tabs>
          <w:tab w:val="left" w:pos="993"/>
        </w:tabs>
        <w:adjustRightInd w:val="0"/>
        <w:ind w:left="0" w:firstLine="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Парциальная программа «Физическая культура в детском саду» </w:t>
      </w:r>
      <w:proofErr w:type="spellStart"/>
      <w:r>
        <w:rPr>
          <w:rFonts w:eastAsiaTheme="minorHAnsi"/>
          <w:sz w:val="28"/>
          <w:szCs w:val="28"/>
        </w:rPr>
        <w:t>Пензулаева</w:t>
      </w:r>
      <w:proofErr w:type="spellEnd"/>
      <w:r>
        <w:rPr>
          <w:rFonts w:eastAsiaTheme="minorHAnsi"/>
          <w:sz w:val="28"/>
          <w:szCs w:val="28"/>
        </w:rPr>
        <w:t xml:space="preserve"> Л. И.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Часть,  формируемая участниками образовательных отношений представлена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в парциальных программах.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Основными задачами учебного плана являются: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- регулирование объема образовательной нагрузки;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- реализация ФОП ДО, ФГОС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ДО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, ОП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ДО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к содержанию и организации образовательного процесса;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- обеспечение единства обязательной части и части, формируемой </w:t>
      </w:r>
      <w:r w:rsidRPr="00213585">
        <w:rPr>
          <w:rStyle w:val="Text21"/>
          <w:rFonts w:ascii="Times New Roman" w:hAnsi="Times New Roman"/>
          <w:sz w:val="28"/>
          <w:szCs w:val="28"/>
        </w:rPr>
        <w:lastRenderedPageBreak/>
        <w:t>участниками образовательных отношений.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Обязательная часть образовательной программы ДОУ представлена (не менее 60%), а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часть, формируемая участниками образовательных отношений учитывает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условия ДОУ, интересы и особенности воспитанников, запросы родителей (не более 40%).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общем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со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213585">
        <w:rPr>
          <w:rStyle w:val="Text21"/>
          <w:rFonts w:ascii="Times New Roman" w:hAnsi="Times New Roman"/>
          <w:sz w:val="28"/>
          <w:szCs w:val="28"/>
        </w:rPr>
        <w:t>саморегуляции</w:t>
      </w:r>
      <w:proofErr w:type="spellEnd"/>
      <w:r w:rsidRPr="00213585">
        <w:rPr>
          <w:rStyle w:val="Text21"/>
          <w:rFonts w:ascii="Times New Roman" w:hAnsi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</w:t>
      </w:r>
      <w:r w:rsidRPr="00213585">
        <w:rPr>
          <w:rStyle w:val="Text21"/>
          <w:rFonts w:ascii="Times New Roman" w:hAnsi="Times New Roman"/>
          <w:sz w:val="28"/>
          <w:szCs w:val="28"/>
        </w:rPr>
        <w:lastRenderedPageBreak/>
        <w:t xml:space="preserve">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Часть, формируемая участниками образовательных отношений представлена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реализацией па</w:t>
      </w:r>
      <w:r>
        <w:rPr>
          <w:rStyle w:val="Text21"/>
          <w:rFonts w:ascii="Times New Roman" w:hAnsi="Times New Roman"/>
          <w:sz w:val="28"/>
          <w:szCs w:val="28"/>
        </w:rPr>
        <w:t>р</w:t>
      </w:r>
      <w:r w:rsidRPr="00213585">
        <w:rPr>
          <w:rStyle w:val="Text21"/>
          <w:rFonts w:ascii="Times New Roman" w:hAnsi="Times New Roman"/>
          <w:sz w:val="28"/>
          <w:szCs w:val="28"/>
        </w:rPr>
        <w:t>циальных программ (в том числе и региональных).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Объем ООД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D921D9" w:rsidRPr="00213585" w:rsidRDefault="00D921D9" w:rsidP="00D921D9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213585">
        <w:rPr>
          <w:rStyle w:val="Text21"/>
          <w:rFonts w:ascii="Times New Roman" w:hAnsi="Times New Roman"/>
          <w:sz w:val="28"/>
          <w:szCs w:val="28"/>
        </w:rPr>
        <w:t>В соответствии с действующими санитарными правилами и норм</w:t>
      </w:r>
      <w:r>
        <w:rPr>
          <w:rStyle w:val="Text21"/>
          <w:rFonts w:ascii="Times New Roman" w:hAnsi="Times New Roman"/>
          <w:sz w:val="28"/>
          <w:szCs w:val="28"/>
        </w:rPr>
        <w:t>ами для детей в возрасте от 3 до 4-х лет п</w:t>
      </w:r>
      <w:r w:rsidRPr="00213585">
        <w:rPr>
          <w:rStyle w:val="Text21"/>
          <w:rFonts w:ascii="Times New Roman" w:hAnsi="Times New Roman"/>
          <w:sz w:val="28"/>
          <w:szCs w:val="28"/>
        </w:rPr>
        <w:t>родолжительность ОО</w:t>
      </w:r>
      <w:proofErr w:type="gramStart"/>
      <w:r w:rsidRPr="00213585">
        <w:rPr>
          <w:rStyle w:val="Text21"/>
          <w:rFonts w:ascii="Times New Roman" w:hAnsi="Times New Roman"/>
          <w:sz w:val="28"/>
          <w:szCs w:val="28"/>
        </w:rPr>
        <w:t>Д–</w:t>
      </w:r>
      <w:proofErr w:type="gramEnd"/>
      <w:r w:rsidRPr="00213585">
        <w:rPr>
          <w:rStyle w:val="Text21"/>
          <w:rFonts w:ascii="Times New Roman" w:hAnsi="Times New Roman"/>
          <w:sz w:val="28"/>
          <w:szCs w:val="28"/>
        </w:rPr>
        <w:t xml:space="preserve">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D921D9" w:rsidRDefault="00D921D9" w:rsidP="00D921D9">
      <w:pPr>
        <w:ind w:firstLine="709"/>
        <w:jc w:val="both"/>
        <w:rPr>
          <w:rStyle w:val="Text21"/>
          <w:sz w:val="28"/>
          <w:szCs w:val="28"/>
        </w:rPr>
      </w:pPr>
    </w:p>
    <w:tbl>
      <w:tblPr>
        <w:tblStyle w:val="1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9"/>
        <w:gridCol w:w="1986"/>
        <w:gridCol w:w="3115"/>
        <w:gridCol w:w="850"/>
        <w:gridCol w:w="851"/>
        <w:gridCol w:w="789"/>
      </w:tblGrid>
      <w:tr w:rsidR="00D921D9" w:rsidTr="00122797">
        <w:trPr>
          <w:trHeight w:val="37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Обязательная часть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Возраст</w:t>
            </w:r>
          </w:p>
        </w:tc>
      </w:tr>
      <w:tr w:rsidR="00D921D9" w:rsidTr="00122797">
        <w:trPr>
          <w:trHeight w:val="412"/>
        </w:trPr>
        <w:tc>
          <w:tcPr>
            <w:tcW w:w="7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9" w:rsidRDefault="00D921D9" w:rsidP="0012279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3-4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4-5 л.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5-6 л.</w:t>
            </w:r>
          </w:p>
        </w:tc>
      </w:tr>
      <w:tr w:rsidR="00D921D9" w:rsidTr="00122797">
        <w:trPr>
          <w:trHeight w:val="558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Содержание образовательной области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Длительность ООД (мин)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</w:p>
        </w:tc>
      </w:tr>
      <w:tr w:rsidR="00D921D9" w:rsidTr="00122797">
        <w:trPr>
          <w:trHeight w:val="55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Количество</w:t>
            </w:r>
          </w:p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</w:tr>
      <w:tr w:rsidR="00D921D9" w:rsidTr="00122797">
        <w:trPr>
          <w:trHeight w:val="55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Количество ООД в месяц/год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М/Г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М\Г</w:t>
            </w:r>
          </w:p>
        </w:tc>
      </w:tr>
      <w:tr w:rsidR="00D921D9" w:rsidTr="00122797">
        <w:trPr>
          <w:trHeight w:val="55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Физическое развитие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Физическая</w:t>
            </w:r>
          </w:p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культура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ind w:lef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12/108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ind w:lef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12/108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ind w:lef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12/108</w:t>
            </w:r>
          </w:p>
        </w:tc>
      </w:tr>
      <w:tr w:rsidR="00D921D9" w:rsidTr="00122797">
        <w:trPr>
          <w:trHeight w:val="26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Познавательное</w:t>
            </w:r>
          </w:p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развитие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ФЭМП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snapToGri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4</w:t>
            </w:r>
            <w:r>
              <w:rPr>
                <w:rFonts w:eastAsia="Calibri"/>
                <w:szCs w:val="24"/>
              </w:rPr>
              <w:t>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4</w:t>
            </w:r>
            <w:r>
              <w:rPr>
                <w:rFonts w:eastAsia="Calibri"/>
                <w:szCs w:val="24"/>
              </w:rPr>
              <w:t>/36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</w:tr>
      <w:tr w:rsidR="00D921D9" w:rsidTr="00122797">
        <w:trPr>
          <w:trHeight w:val="55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</w:tr>
      <w:tr w:rsidR="00D921D9" w:rsidTr="00122797">
        <w:trPr>
          <w:trHeight w:val="39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Речевое развитие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Развитие речи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8/72</w:t>
            </w:r>
          </w:p>
        </w:tc>
      </w:tr>
      <w:tr w:rsidR="00D921D9" w:rsidTr="00122797">
        <w:trPr>
          <w:trHeight w:val="27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Художественно-эстетическое развитие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Рисование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8/72</w:t>
            </w:r>
          </w:p>
        </w:tc>
      </w:tr>
      <w:tr w:rsidR="00D921D9" w:rsidTr="00122797">
        <w:trPr>
          <w:trHeight w:val="22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Лепка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</w:tr>
      <w:tr w:rsidR="00D921D9" w:rsidTr="00122797">
        <w:trPr>
          <w:trHeight w:val="172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Аппликация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</w:tr>
      <w:tr w:rsidR="00D921D9" w:rsidTr="00122797">
        <w:trPr>
          <w:trHeight w:val="276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widowControl/>
              <w:autoSpaceDE/>
              <w:autoSpaceDN/>
              <w:rPr>
                <w:rFonts w:eastAsia="Calibri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Музыка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8/72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8/72</w:t>
            </w:r>
          </w:p>
        </w:tc>
      </w:tr>
      <w:tr w:rsidR="00D921D9" w:rsidTr="00122797">
        <w:trPr>
          <w:trHeight w:val="84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Социально-коммуникативное</w:t>
            </w:r>
          </w:p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развитие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D921D9" w:rsidTr="00122797">
        <w:trPr>
          <w:trHeight w:val="401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D9" w:rsidRDefault="00D921D9" w:rsidP="0012279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921D9" w:rsidTr="00122797">
        <w:trPr>
          <w:trHeight w:val="45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4/36</w:t>
            </w:r>
          </w:p>
        </w:tc>
      </w:tr>
      <w:tr w:rsidR="00D921D9" w:rsidRPr="00805035" w:rsidTr="00122797">
        <w:trPr>
          <w:trHeight w:val="51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Учебно-методическое пособие «САН КЪОМАН ХАЗНА» </w:t>
            </w:r>
            <w:proofErr w:type="spellStart"/>
            <w:r>
              <w:rPr>
                <w:rFonts w:eastAsia="Calibri"/>
                <w:szCs w:val="24"/>
              </w:rPr>
              <w:t>Абдрахмановой</w:t>
            </w:r>
            <w:proofErr w:type="spellEnd"/>
            <w:r>
              <w:rPr>
                <w:rFonts w:eastAsia="Calibri"/>
                <w:szCs w:val="24"/>
              </w:rPr>
              <w:t xml:space="preserve"> Ж.М., </w:t>
            </w:r>
            <w:proofErr w:type="spellStart"/>
            <w:r>
              <w:rPr>
                <w:rFonts w:eastAsia="Calibri"/>
                <w:szCs w:val="24"/>
              </w:rPr>
              <w:t>Джунаидова</w:t>
            </w:r>
            <w:proofErr w:type="spellEnd"/>
            <w:r>
              <w:rPr>
                <w:rFonts w:eastAsia="Calibri"/>
                <w:szCs w:val="24"/>
              </w:rPr>
              <w:t xml:space="preserve"> С.С.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Pr="00805035" w:rsidRDefault="00D921D9" w:rsidP="00122797">
            <w:pPr>
              <w:rPr>
                <w:rFonts w:eastAsia="Calibri"/>
                <w:szCs w:val="24"/>
              </w:rPr>
            </w:pPr>
          </w:p>
        </w:tc>
      </w:tr>
      <w:tr w:rsidR="00D921D9" w:rsidTr="00122797">
        <w:trPr>
          <w:trHeight w:val="82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Парциальная программа «Основы безопасности детей дошкольного возраста» Авдеевой Н.Н., Князевой О.Л., </w:t>
            </w:r>
            <w:proofErr w:type="spellStart"/>
            <w:r>
              <w:rPr>
                <w:rFonts w:eastAsia="Calibri"/>
                <w:szCs w:val="24"/>
              </w:rPr>
              <w:t>Стеркиной</w:t>
            </w:r>
            <w:proofErr w:type="spellEnd"/>
            <w:r>
              <w:rPr>
                <w:rFonts w:eastAsia="Calibri"/>
                <w:szCs w:val="24"/>
              </w:rPr>
              <w:t xml:space="preserve"> Р.Б.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</w:tr>
      <w:tr w:rsidR="00D921D9" w:rsidTr="00122797">
        <w:trPr>
          <w:trHeight w:val="82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D9" w:rsidRDefault="00D921D9" w:rsidP="001227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9" w:rsidRDefault="00D921D9" w:rsidP="00122797">
            <w:pPr>
              <w:rPr>
                <w:rFonts w:eastAsia="Calibri"/>
                <w:szCs w:val="24"/>
              </w:rPr>
            </w:pPr>
          </w:p>
        </w:tc>
      </w:tr>
    </w:tbl>
    <w:p w:rsidR="00D921D9" w:rsidRDefault="00D921D9" w:rsidP="00D921D9">
      <w:pPr>
        <w:rPr>
          <w:b/>
          <w:bCs/>
          <w:sz w:val="28"/>
          <w:szCs w:val="28"/>
        </w:rPr>
      </w:pPr>
    </w:p>
    <w:p w:rsidR="00D921D9" w:rsidRDefault="00D921D9" w:rsidP="00D921D9">
      <w:pPr>
        <w:rPr>
          <w:sz w:val="28"/>
          <w:szCs w:val="28"/>
        </w:rPr>
      </w:pPr>
    </w:p>
    <w:p w:rsidR="00D921D9" w:rsidRDefault="00D921D9" w:rsidP="00D921D9"/>
    <w:p w:rsidR="005E6E14" w:rsidRDefault="005E6E14">
      <w:bookmarkStart w:id="0" w:name="_GoBack"/>
      <w:bookmarkEnd w:id="0"/>
    </w:p>
    <w:sectPr w:rsidR="005E6E14" w:rsidSect="002135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A9"/>
    <w:rsid w:val="002055F3"/>
    <w:rsid w:val="005E6E14"/>
    <w:rsid w:val="00C27DA9"/>
    <w:rsid w:val="00D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21D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D921D9"/>
    <w:rPr>
      <w:rFonts w:ascii="Times New Roman" w:eastAsia="Times New Roman" w:hAnsi="Times New Roman" w:cs="Times New Roman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34"/>
    <w:qFormat/>
    <w:rsid w:val="00D921D9"/>
    <w:pPr>
      <w:ind w:left="212" w:firstLine="708"/>
    </w:pPr>
  </w:style>
  <w:style w:type="character" w:customStyle="1" w:styleId="Text21">
    <w:name w:val="Text21"/>
    <w:rsid w:val="00D921D9"/>
    <w:rPr>
      <w:rFonts w:ascii="NewtonC" w:hAnsi="NewtonC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table" w:customStyle="1" w:styleId="1">
    <w:name w:val="Сетка таблицы1"/>
    <w:basedOn w:val="a1"/>
    <w:uiPriority w:val="59"/>
    <w:rsid w:val="00D921D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D92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21D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D921D9"/>
    <w:rPr>
      <w:rFonts w:ascii="Times New Roman" w:eastAsia="Times New Roman" w:hAnsi="Times New Roman" w:cs="Times New Roman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34"/>
    <w:qFormat/>
    <w:rsid w:val="00D921D9"/>
    <w:pPr>
      <w:ind w:left="212" w:firstLine="708"/>
    </w:pPr>
  </w:style>
  <w:style w:type="character" w:customStyle="1" w:styleId="Text21">
    <w:name w:val="Text21"/>
    <w:rsid w:val="00D921D9"/>
    <w:rPr>
      <w:rFonts w:ascii="NewtonC" w:hAnsi="NewtonC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table" w:customStyle="1" w:styleId="1">
    <w:name w:val="Сетка таблицы1"/>
    <w:basedOn w:val="a1"/>
    <w:uiPriority w:val="59"/>
    <w:rsid w:val="00D921D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D92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2024-11-08T13:36:00Z</dcterms:created>
  <dcterms:modified xsi:type="dcterms:W3CDTF">2024-11-08T13:57:00Z</dcterms:modified>
</cp:coreProperties>
</file>